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9228B7" w14:textId="48301A73" w:rsidR="00052108" w:rsidRDefault="00000000">
      <w:pPr>
        <w:jc w:val="right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ДОДАТОК №</w:t>
      </w:r>
      <w:r w:rsidR="00C72AFA">
        <w:rPr>
          <w:rFonts w:ascii="Times New Roman" w:eastAsia="Times New Roman" w:hAnsi="Times New Roman"/>
          <w:b/>
          <w:lang w:val="en-US"/>
        </w:rPr>
        <w:t>6</w:t>
      </w:r>
      <w:r>
        <w:rPr>
          <w:rFonts w:ascii="Times New Roman" w:eastAsia="Times New Roman" w:hAnsi="Times New Roman"/>
          <w:b/>
        </w:rPr>
        <w:t xml:space="preserve"> до ТД </w:t>
      </w:r>
    </w:p>
    <w:p w14:paraId="5B30AD93" w14:textId="011B619D" w:rsidR="00052108" w:rsidRDefault="00000000">
      <w:pPr>
        <w:jc w:val="right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</w:rPr>
        <w:t xml:space="preserve">ANNEX </w:t>
      </w:r>
      <w:proofErr w:type="spellStart"/>
      <w:r>
        <w:rPr>
          <w:rFonts w:ascii="Times New Roman" w:eastAsia="Times New Roman" w:hAnsi="Times New Roman"/>
          <w:i/>
        </w:rPr>
        <w:t>No</w:t>
      </w:r>
      <w:proofErr w:type="spellEnd"/>
      <w:r>
        <w:rPr>
          <w:rFonts w:ascii="Times New Roman" w:eastAsia="Times New Roman" w:hAnsi="Times New Roman"/>
          <w:i/>
        </w:rPr>
        <w:t>.</w:t>
      </w:r>
      <w:r w:rsidR="00C72AFA">
        <w:rPr>
          <w:rFonts w:ascii="Times New Roman" w:eastAsia="Times New Roman" w:hAnsi="Times New Roman"/>
          <w:i/>
          <w:lang w:val="en-US"/>
        </w:rPr>
        <w:t>6</w:t>
      </w:r>
      <w:r>
        <w:rPr>
          <w:rFonts w:ascii="Times New Roman" w:eastAsia="Times New Roman" w:hAnsi="Times New Roman"/>
          <w:i/>
        </w:rPr>
        <w:t xml:space="preserve"> </w:t>
      </w:r>
      <w:proofErr w:type="spellStart"/>
      <w:r>
        <w:rPr>
          <w:rFonts w:ascii="Times New Roman" w:eastAsia="Times New Roman" w:hAnsi="Times New Roman"/>
          <w:i/>
        </w:rPr>
        <w:t>to</w:t>
      </w:r>
      <w:proofErr w:type="spellEnd"/>
      <w:r>
        <w:rPr>
          <w:rFonts w:ascii="Times New Roman" w:eastAsia="Times New Roman" w:hAnsi="Times New Roman"/>
          <w:i/>
        </w:rPr>
        <w:t xml:space="preserve"> TD</w:t>
      </w:r>
    </w:p>
    <w:p w14:paraId="757FC9F9" w14:textId="77777777" w:rsidR="00052108" w:rsidRDefault="00052108">
      <w:pPr>
        <w:jc w:val="center"/>
        <w:rPr>
          <w:rFonts w:ascii="Times New Roman" w:eastAsia="Times New Roman" w:hAnsi="Times New Roman"/>
          <w:b/>
          <w:color w:val="000000"/>
        </w:rPr>
      </w:pPr>
    </w:p>
    <w:tbl>
      <w:tblPr>
        <w:tblStyle w:val="a5"/>
        <w:tblW w:w="1444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5"/>
        <w:gridCol w:w="4815"/>
      </w:tblGrid>
      <w:tr w:rsidR="00052108" w14:paraId="2967CAC2" w14:textId="77777777">
        <w:tc>
          <w:tcPr>
            <w:tcW w:w="4814" w:type="dxa"/>
          </w:tcPr>
          <w:p w14:paraId="42745309" w14:textId="77777777" w:rsidR="00052108" w:rsidRDefault="00000000">
            <w:pPr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ДЕКЛАРАЦІЯ СТАНДАРТІВ</w:t>
            </w:r>
          </w:p>
          <w:p w14:paraId="03A26A99" w14:textId="77777777" w:rsidR="00052108" w:rsidRDefault="00052108">
            <w:pPr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4815" w:type="dxa"/>
          </w:tcPr>
          <w:p w14:paraId="08E01965" w14:textId="77777777" w:rsidR="00052108" w:rsidRDefault="00000000">
            <w:pPr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</w:rPr>
              <w:t>STANDARDS DECLARATION</w:t>
            </w:r>
          </w:p>
        </w:tc>
        <w:tc>
          <w:tcPr>
            <w:tcW w:w="4815" w:type="dxa"/>
          </w:tcPr>
          <w:p w14:paraId="183AF8CF" w14:textId="77777777" w:rsidR="00052108" w:rsidRDefault="00052108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052108" w14:paraId="57F609EF" w14:textId="77777777">
        <w:tc>
          <w:tcPr>
            <w:tcW w:w="4814" w:type="dxa"/>
          </w:tcPr>
          <w:p w14:paraId="0DDA38BD" w14:textId="77777777" w:rsidR="00052108" w:rsidRDefault="00000000">
            <w:pPr>
              <w:ind w:firstLine="567"/>
              <w:jc w:val="both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Підрядник відповідає стандартам PSEA</w:t>
            </w:r>
            <w:r>
              <w:rPr>
                <w:rFonts w:ascii="Times New Roman" w:eastAsia="Times New Roman" w:hAnsi="Times New Roman"/>
                <w:b/>
                <w:color w:val="000000"/>
                <w:vertAlign w:val="superscript"/>
              </w:rPr>
              <w:footnoteReference w:id="1"/>
            </w:r>
            <w:r>
              <w:rPr>
                <w:rFonts w:ascii="Times New Roman" w:eastAsia="Times New Roman" w:hAnsi="Times New Roman"/>
                <w:b/>
                <w:color w:val="000000"/>
              </w:rPr>
              <w:t>. Ці стандарти відповідають Протоколу Організації Об’єднаних Націй за звинуваченнями в сексуальній експлуатації і нарузі із участю партнерів-виконавців.</w:t>
            </w:r>
          </w:p>
          <w:p w14:paraId="07BF7059" w14:textId="77777777" w:rsidR="00052108" w:rsidRDefault="00052108">
            <w:pPr>
              <w:ind w:firstLine="567"/>
              <w:jc w:val="both"/>
              <w:rPr>
                <w:rFonts w:ascii="Times New Roman" w:eastAsia="Times New Roman" w:hAnsi="Times New Roman"/>
                <w:b/>
                <w:color w:val="000000"/>
              </w:rPr>
            </w:pPr>
          </w:p>
          <w:p w14:paraId="5645B6F6" w14:textId="77777777" w:rsidR="00052108" w:rsidRDefault="00000000">
            <w:pPr>
              <w:ind w:firstLine="56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Критерії виключення: </w:t>
            </w:r>
            <w:r>
              <w:rPr>
                <w:rFonts w:ascii="Times New Roman" w:eastAsia="Times New Roman" w:hAnsi="Times New Roman"/>
              </w:rPr>
              <w:t>Кандидати або учасники тендеру не будуть брати участь у тендерній процедурі, якщо:</w:t>
            </w:r>
          </w:p>
          <w:p w14:paraId="4B88D0C9" w14:textId="77777777" w:rsidR="00052108" w:rsidRDefault="00000000">
            <w:pPr>
              <w:ind w:firstLine="56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(a) вони банкрути або знаходяться в стадії банкрутства, справи за їх участі розглядаються у суді та мають відношення до кримінального провадження, мають відкриті виконавчі провадження та являються боржниками відповідно до відкритих відомостей Міністерства юстиції України;</w:t>
            </w:r>
          </w:p>
          <w:p w14:paraId="5ABE8B8E" w14:textId="77777777" w:rsidR="00052108" w:rsidRDefault="00000000">
            <w:pPr>
              <w:ind w:firstLine="56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(б) вони були визнані винними у злочині, пов’язаному з порушенням професійної етики, що підтверджується рішенням суду;</w:t>
            </w:r>
          </w:p>
          <w:p w14:paraId="5AFCACF0" w14:textId="197C4444" w:rsidR="00052108" w:rsidRDefault="00000000">
            <w:pPr>
              <w:ind w:firstLine="56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(в) наявні факти, грубих порушеннях професійної етики, які підтверджуються джерелами, на які БО «БФ «</w:t>
            </w:r>
            <w:r w:rsidR="0035697E">
              <w:rPr>
                <w:rFonts w:ascii="Times New Roman" w:eastAsia="Times New Roman" w:hAnsi="Times New Roman"/>
              </w:rPr>
              <w:t>РАЙОН №1</w:t>
            </w:r>
            <w:r>
              <w:rPr>
                <w:rFonts w:ascii="Times New Roman" w:eastAsia="Times New Roman" w:hAnsi="Times New Roman"/>
              </w:rPr>
              <w:t>» може посилатися;</w:t>
            </w:r>
          </w:p>
          <w:p w14:paraId="2A8351AC" w14:textId="77777777" w:rsidR="00052108" w:rsidRDefault="00000000">
            <w:pPr>
              <w:ind w:firstLine="56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(г) вони не виконали зобов’язання з приводу виплати внесків у систему соціального страхування або виплати податків, згідно з нормами діючого законодавства;</w:t>
            </w:r>
          </w:p>
          <w:p w14:paraId="0AE10F33" w14:textId="77777777" w:rsidR="00052108" w:rsidRDefault="00000000">
            <w:pPr>
              <w:ind w:firstLine="567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(ґ) щодо них було винесено рішення суду, щодо шахрайства, корупції, ухилення від сплати податків, або наявні відкриті судові спори з органами фіскальної служби, вони є стороною кримінального провадження, щодо ухилення від сплати податків або будь-якої іншої незаконної діяльності;</w:t>
            </w:r>
          </w:p>
          <w:p w14:paraId="7710D797" w14:textId="77777777" w:rsidR="00052108" w:rsidRDefault="00000000">
            <w:pPr>
              <w:ind w:firstLine="596"/>
              <w:jc w:val="both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</w:rPr>
              <w:t>(д) на даний час вони сплачують адміністративне стягнення.</w:t>
            </w:r>
          </w:p>
        </w:tc>
        <w:tc>
          <w:tcPr>
            <w:tcW w:w="4815" w:type="dxa"/>
          </w:tcPr>
          <w:p w14:paraId="5C2BA14F" w14:textId="77777777" w:rsidR="00052108" w:rsidRDefault="00000000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875"/>
              </w:tabs>
              <w:ind w:firstLine="709"/>
              <w:jc w:val="both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Contractor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complies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with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the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PSEA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standards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These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standards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are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aligned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with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the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United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Nations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Protocol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on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Allegations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of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Sexual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Exploitation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and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Abuse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Involving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Implementing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Partners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>.</w:t>
            </w:r>
          </w:p>
          <w:p w14:paraId="10D82B4B" w14:textId="77777777" w:rsidR="00052108" w:rsidRDefault="00052108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875"/>
              </w:tabs>
              <w:ind w:firstLine="709"/>
              <w:jc w:val="both"/>
              <w:rPr>
                <w:rFonts w:ascii="Times New Roman" w:eastAsia="Times New Roman" w:hAnsi="Times New Roman"/>
                <w:b/>
              </w:rPr>
            </w:pPr>
          </w:p>
          <w:p w14:paraId="50019CAF" w14:textId="77777777" w:rsidR="00052108" w:rsidRDefault="00052108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875"/>
              </w:tabs>
              <w:ind w:firstLine="709"/>
              <w:jc w:val="both"/>
              <w:rPr>
                <w:rFonts w:ascii="Times New Roman" w:eastAsia="Times New Roman" w:hAnsi="Times New Roman"/>
                <w:b/>
              </w:rPr>
            </w:pPr>
          </w:p>
          <w:p w14:paraId="68E4C781" w14:textId="77777777" w:rsidR="00052108" w:rsidRDefault="00000000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875"/>
              </w:tabs>
              <w:ind w:firstLine="709"/>
              <w:jc w:val="both"/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</w:rPr>
              <w:t>Exclusion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</w:rPr>
              <w:t>criteria</w:t>
            </w:r>
            <w:proofErr w:type="spellEnd"/>
            <w:r>
              <w:rPr>
                <w:rFonts w:ascii="Times New Roman" w:eastAsia="Times New Roman" w:hAnsi="Times New Roman"/>
                <w:b/>
              </w:rPr>
              <w:t>: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Applicants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or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tenderers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will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not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participate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in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tendering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procedure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if</w:t>
            </w:r>
            <w:proofErr w:type="spellEnd"/>
            <w:r>
              <w:rPr>
                <w:rFonts w:ascii="Times New Roman" w:eastAsia="Times New Roman" w:hAnsi="Times New Roman"/>
              </w:rPr>
              <w:t>:</w:t>
            </w:r>
          </w:p>
          <w:p w14:paraId="2BC68937" w14:textId="77777777" w:rsidR="00052108" w:rsidRDefault="00000000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875"/>
              </w:tabs>
              <w:ind w:firstLine="709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(a) </w:t>
            </w:r>
            <w:proofErr w:type="spellStart"/>
            <w:r>
              <w:rPr>
                <w:rFonts w:ascii="Times New Roman" w:eastAsia="Times New Roman" w:hAnsi="Times New Roman"/>
              </w:rPr>
              <w:t>they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are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bankrupt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or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are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in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bankruptcy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their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cases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are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being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considered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in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court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and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have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criminal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proceedings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they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have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open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enforcement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proceedings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and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they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are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debtors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in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accordance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with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open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information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of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Ministry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of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Justice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of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Ukraine</w:t>
            </w:r>
            <w:proofErr w:type="spellEnd"/>
            <w:r>
              <w:rPr>
                <w:rFonts w:ascii="Times New Roman" w:eastAsia="Times New Roman" w:hAnsi="Times New Roman"/>
              </w:rPr>
              <w:t>;</w:t>
            </w:r>
          </w:p>
          <w:p w14:paraId="7A8AC54A" w14:textId="77777777" w:rsidR="00052108" w:rsidRDefault="00000000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875"/>
              </w:tabs>
              <w:ind w:firstLine="709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(b) </w:t>
            </w:r>
            <w:proofErr w:type="spellStart"/>
            <w:r>
              <w:rPr>
                <w:rFonts w:ascii="Times New Roman" w:eastAsia="Times New Roman" w:hAnsi="Times New Roman"/>
              </w:rPr>
              <w:t>they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have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been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convicted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of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offense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concerning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violation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of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professional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ethics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evidenced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/>
              </w:rPr>
              <w:t>court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decision</w:t>
            </w:r>
            <w:proofErr w:type="spellEnd"/>
            <w:r>
              <w:rPr>
                <w:rFonts w:ascii="Times New Roman" w:eastAsia="Times New Roman" w:hAnsi="Times New Roman"/>
              </w:rPr>
              <w:t>;</w:t>
            </w:r>
          </w:p>
          <w:p w14:paraId="38BF9E92" w14:textId="77777777" w:rsidR="00052108" w:rsidRDefault="00052108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875"/>
              </w:tabs>
              <w:ind w:firstLine="709"/>
              <w:jc w:val="both"/>
              <w:rPr>
                <w:rFonts w:ascii="Times New Roman" w:eastAsia="Times New Roman" w:hAnsi="Times New Roman"/>
              </w:rPr>
            </w:pPr>
          </w:p>
          <w:p w14:paraId="2A331617" w14:textId="74C7B5A0" w:rsidR="00052108" w:rsidRDefault="00000000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875"/>
              </w:tabs>
              <w:ind w:firstLine="709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(c) </w:t>
            </w:r>
            <w:proofErr w:type="spellStart"/>
            <w:r>
              <w:rPr>
                <w:rFonts w:ascii="Times New Roman" w:eastAsia="Times New Roman" w:hAnsi="Times New Roman"/>
              </w:rPr>
              <w:t>there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are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facts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concerning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gross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violations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of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professional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ethics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that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are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substantiated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sources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which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r w:rsidR="0035697E">
              <w:rPr>
                <w:rFonts w:ascii="Times New Roman" w:eastAsia="Times New Roman" w:hAnsi="Times New Roman"/>
                <w:lang w:val="en-US"/>
              </w:rPr>
              <w:t>CO CF DISTRICT #1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may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refer</w:t>
            </w:r>
            <w:proofErr w:type="spellEnd"/>
            <w:r>
              <w:rPr>
                <w:rFonts w:ascii="Times New Roman" w:eastAsia="Times New Roman" w:hAnsi="Times New Roman"/>
              </w:rPr>
              <w:t>;</w:t>
            </w:r>
          </w:p>
          <w:p w14:paraId="04E33C09" w14:textId="77777777" w:rsidR="00052108" w:rsidRDefault="00000000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875"/>
              </w:tabs>
              <w:ind w:firstLine="709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(d) </w:t>
            </w:r>
            <w:proofErr w:type="spellStart"/>
            <w:r>
              <w:rPr>
                <w:rFonts w:ascii="Times New Roman" w:eastAsia="Times New Roman" w:hAnsi="Times New Roman"/>
              </w:rPr>
              <w:t>they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have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failed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fulfill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their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obligations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pay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contributions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social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security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system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or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pay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taxes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in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accordance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with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provisions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of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applicable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law</w:t>
            </w:r>
            <w:proofErr w:type="spellEnd"/>
            <w:r>
              <w:rPr>
                <w:rFonts w:ascii="Times New Roman" w:eastAsia="Times New Roman" w:hAnsi="Times New Roman"/>
              </w:rPr>
              <w:t>;</w:t>
            </w:r>
          </w:p>
          <w:p w14:paraId="1C82EA48" w14:textId="77777777" w:rsidR="00052108" w:rsidRDefault="00052108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875"/>
              </w:tabs>
              <w:ind w:firstLine="709"/>
              <w:jc w:val="both"/>
              <w:rPr>
                <w:rFonts w:ascii="Times New Roman" w:eastAsia="Times New Roman" w:hAnsi="Times New Roman"/>
              </w:rPr>
            </w:pPr>
          </w:p>
          <w:p w14:paraId="65628ACB" w14:textId="77777777" w:rsidR="00052108" w:rsidRDefault="00000000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875"/>
              </w:tabs>
              <w:ind w:firstLine="709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(e) </w:t>
            </w:r>
            <w:proofErr w:type="spellStart"/>
            <w:r>
              <w:rPr>
                <w:rFonts w:ascii="Times New Roman" w:eastAsia="Times New Roman" w:hAnsi="Times New Roman"/>
              </w:rPr>
              <w:t>they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have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been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/>
              </w:rPr>
              <w:t>subject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of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/>
              </w:rPr>
              <w:t>court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decision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fraud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corruption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tax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evasion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or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open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litigation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with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fiscal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authorities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they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are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/>
              </w:rPr>
              <w:t>party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to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criminal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proceedings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tax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evasion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</w:rPr>
              <w:t>or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any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other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illegal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activity</w:t>
            </w:r>
            <w:proofErr w:type="spellEnd"/>
            <w:r>
              <w:rPr>
                <w:rFonts w:ascii="Times New Roman" w:eastAsia="Times New Roman" w:hAnsi="Times New Roman"/>
              </w:rPr>
              <w:t>;</w:t>
            </w:r>
          </w:p>
          <w:p w14:paraId="10738842" w14:textId="77777777" w:rsidR="00052108" w:rsidRDefault="00052108">
            <w:pPr>
              <w:jc w:val="center"/>
              <w:rPr>
                <w:rFonts w:ascii="Times New Roman" w:eastAsia="Times New Roman" w:hAnsi="Times New Roman"/>
              </w:rPr>
            </w:pPr>
          </w:p>
          <w:p w14:paraId="3B3EFEC7" w14:textId="77777777" w:rsidR="00052108" w:rsidRDefault="00000000">
            <w:pPr>
              <w:jc w:val="both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</w:rPr>
              <w:t xml:space="preserve">            (f) </w:t>
            </w:r>
            <w:proofErr w:type="spellStart"/>
            <w:r>
              <w:rPr>
                <w:rFonts w:ascii="Times New Roman" w:eastAsia="Times New Roman" w:hAnsi="Times New Roman"/>
              </w:rPr>
              <w:t>currently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they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pay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administrative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penalty</w:t>
            </w:r>
            <w:proofErr w:type="spellEnd"/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4815" w:type="dxa"/>
          </w:tcPr>
          <w:p w14:paraId="7AC0F7F9" w14:textId="77777777" w:rsidR="00052108" w:rsidRDefault="00052108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875"/>
              </w:tabs>
              <w:ind w:firstLine="709"/>
              <w:jc w:val="both"/>
              <w:rPr>
                <w:rFonts w:ascii="Times New Roman" w:eastAsia="Times New Roman" w:hAnsi="Times New Roman"/>
                <w:b/>
              </w:rPr>
            </w:pPr>
          </w:p>
        </w:tc>
      </w:tr>
      <w:tr w:rsidR="00052108" w14:paraId="56E3774C" w14:textId="77777777">
        <w:tc>
          <w:tcPr>
            <w:tcW w:w="4814" w:type="dxa"/>
          </w:tcPr>
          <w:p w14:paraId="14E8070B" w14:textId="7833F6AF" w:rsidR="00052108" w:rsidRDefault="00000000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Критерії відбору:</w:t>
            </w:r>
            <w:r>
              <w:rPr>
                <w:rFonts w:ascii="Times New Roman" w:eastAsia="Times New Roman" w:hAnsi="Times New Roman"/>
              </w:rPr>
              <w:t xml:space="preserve"> Тендерна комісія БО «БФ «</w:t>
            </w:r>
            <w:r w:rsidR="00C72AFA">
              <w:rPr>
                <w:rFonts w:ascii="Times New Roman" w:eastAsia="Times New Roman" w:hAnsi="Times New Roman"/>
              </w:rPr>
              <w:t>РАЙОН №1</w:t>
            </w:r>
            <w:r>
              <w:rPr>
                <w:rFonts w:ascii="Times New Roman" w:eastAsia="Times New Roman" w:hAnsi="Times New Roman"/>
              </w:rPr>
              <w:t>» буде оцінювати учасників тендеру, враховуючи такі критерії:</w:t>
            </w:r>
          </w:p>
          <w:p w14:paraId="5B8074D4" w14:textId="77777777" w:rsidR="0035697E" w:rsidRPr="000A4A9D" w:rsidRDefault="0035697E" w:rsidP="0035697E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uppressAutoHyphens w:val="0"/>
              <w:rPr>
                <w:rFonts w:ascii="Times New Roman" w:eastAsia="Times New Roman" w:hAnsi="Times New Roman"/>
              </w:rPr>
            </w:pPr>
            <w:r w:rsidRPr="000A4A9D">
              <w:rPr>
                <w:rFonts w:ascii="Times New Roman" w:eastAsia="Times New Roman" w:hAnsi="Times New Roman"/>
              </w:rPr>
              <w:t xml:space="preserve">Наявність досвіду аналогічних договорів виконаних за 2023-2025 роки. Щонайменше 3 договори. Довести </w:t>
            </w:r>
            <w:r w:rsidRPr="000A4A9D">
              <w:rPr>
                <w:rFonts w:ascii="Times New Roman" w:eastAsia="Times New Roman" w:hAnsi="Times New Roman"/>
              </w:rPr>
              <w:lastRenderedPageBreak/>
              <w:t xml:space="preserve">виконання видатковими накладними, актами. </w:t>
            </w:r>
          </w:p>
          <w:p w14:paraId="6A0ED1FD" w14:textId="7C769887" w:rsidR="0035697E" w:rsidRPr="00D8307E" w:rsidRDefault="0035697E" w:rsidP="00D8307E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/>
                <w:b/>
              </w:rPr>
            </w:pPr>
            <w:proofErr w:type="spellStart"/>
            <w:r w:rsidRPr="00D8307E">
              <w:rPr>
                <w:rFonts w:ascii="Times New Roman" w:eastAsia="Times New Roman" w:hAnsi="Times New Roman"/>
                <w:b/>
              </w:rPr>
              <w:t>балів</w:t>
            </w:r>
            <w:proofErr w:type="spellEnd"/>
          </w:p>
          <w:p w14:paraId="559AC31B" w14:textId="77777777" w:rsidR="0035697E" w:rsidRPr="000A4A9D" w:rsidRDefault="0035697E" w:rsidP="0035697E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uppressAutoHyphens w:val="0"/>
              <w:rPr>
                <w:rFonts w:ascii="Times New Roman" w:eastAsia="Times New Roman" w:hAnsi="Times New Roman"/>
              </w:rPr>
            </w:pPr>
            <w:r w:rsidRPr="000A4A9D">
              <w:rPr>
                <w:rFonts w:ascii="Times New Roman" w:eastAsia="Times New Roman" w:hAnsi="Times New Roman"/>
              </w:rPr>
              <w:t xml:space="preserve">Надання листів - відгуків від попередніх контрагентів по аналогічних договорах за 2023-2025 роки (щонайменше три). </w:t>
            </w:r>
            <w:r w:rsidRPr="000A4A9D">
              <w:rPr>
                <w:rFonts w:ascii="Times New Roman" w:eastAsia="Times New Roman" w:hAnsi="Times New Roman"/>
                <w:b/>
              </w:rPr>
              <w:t>5</w:t>
            </w:r>
            <w:r w:rsidRPr="000A4A9D">
              <w:rPr>
                <w:rFonts w:ascii="Times New Roman" w:eastAsia="Times New Roman" w:hAnsi="Times New Roman"/>
              </w:rPr>
              <w:t xml:space="preserve"> </w:t>
            </w:r>
            <w:r w:rsidRPr="000A4A9D">
              <w:rPr>
                <w:rFonts w:ascii="Times New Roman" w:eastAsia="Times New Roman" w:hAnsi="Times New Roman"/>
                <w:b/>
              </w:rPr>
              <w:t>балів</w:t>
            </w:r>
          </w:p>
          <w:p w14:paraId="2D3BC7BD" w14:textId="77777777" w:rsidR="0035697E" w:rsidRPr="000A4A9D" w:rsidRDefault="0035697E" w:rsidP="0035697E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uppressAutoHyphens w:val="0"/>
              <w:rPr>
                <w:rFonts w:ascii="Times New Roman" w:eastAsia="Times New Roman" w:hAnsi="Times New Roman"/>
              </w:rPr>
            </w:pPr>
            <w:r w:rsidRPr="000A4A9D">
              <w:rPr>
                <w:rFonts w:ascii="Times New Roman" w:eastAsia="Times New Roman" w:hAnsi="Times New Roman"/>
              </w:rPr>
              <w:t xml:space="preserve">Наявність усіх супровідних документів (установчі, податкові документи, довідки, ліцензії, підписані шаблони від організації) </w:t>
            </w:r>
            <w:r w:rsidRPr="000A4A9D">
              <w:rPr>
                <w:rFonts w:ascii="Times New Roman" w:eastAsia="Times New Roman" w:hAnsi="Times New Roman"/>
                <w:b/>
              </w:rPr>
              <w:t>10 балів</w:t>
            </w:r>
          </w:p>
          <w:p w14:paraId="696A6AD6" w14:textId="24DB490A" w:rsidR="0035697E" w:rsidRPr="000A4A9D" w:rsidRDefault="0035697E" w:rsidP="0035697E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uppressAutoHyphens w:val="0"/>
              <w:jc w:val="both"/>
              <w:rPr>
                <w:rFonts w:ascii="Times New Roman" w:eastAsia="Times New Roman" w:hAnsi="Times New Roman"/>
              </w:rPr>
            </w:pPr>
            <w:r w:rsidRPr="000A4A9D">
              <w:rPr>
                <w:rFonts w:ascii="Times New Roman" w:eastAsia="Times New Roman" w:hAnsi="Times New Roman"/>
              </w:rPr>
              <w:t xml:space="preserve">Відповідність вимогам Замовника (підписані технічні характеристики)         </w:t>
            </w:r>
            <w:r w:rsidR="00D8307E" w:rsidRPr="00D8307E">
              <w:rPr>
                <w:rFonts w:ascii="Times New Roman" w:eastAsia="Times New Roman" w:hAnsi="Times New Roman"/>
                <w:b/>
                <w:lang w:val="ru-RU"/>
              </w:rPr>
              <w:t>5</w:t>
            </w:r>
            <w:r w:rsidRPr="000A4A9D">
              <w:rPr>
                <w:rFonts w:ascii="Times New Roman" w:eastAsia="Times New Roman" w:hAnsi="Times New Roman"/>
                <w:b/>
              </w:rPr>
              <w:t xml:space="preserve"> балів</w:t>
            </w:r>
          </w:p>
          <w:p w14:paraId="32917107" w14:textId="599A3C49" w:rsidR="0035697E" w:rsidRPr="000A4A9D" w:rsidRDefault="0035697E" w:rsidP="0035697E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uppressAutoHyphens w:val="0"/>
              <w:jc w:val="both"/>
              <w:rPr>
                <w:rFonts w:ascii="Times New Roman" w:eastAsia="Times New Roman" w:hAnsi="Times New Roman"/>
              </w:rPr>
            </w:pPr>
            <w:r w:rsidRPr="000A4A9D">
              <w:rPr>
                <w:rFonts w:ascii="Times New Roman" w:eastAsia="Times New Roman" w:hAnsi="Times New Roman"/>
              </w:rPr>
              <w:t xml:space="preserve">Надання технічних паспортів, описових документів чи сертифікатів відповідності на матеріали, лист-підтвердження запланованого їх використання (згідно ДСТУ, ISO, інші)  </w:t>
            </w:r>
            <w:r w:rsidRPr="000A4A9D">
              <w:rPr>
                <w:rFonts w:ascii="Times New Roman" w:eastAsia="Times New Roman" w:hAnsi="Times New Roman"/>
                <w:b/>
              </w:rPr>
              <w:t xml:space="preserve"> </w:t>
            </w:r>
            <w:r w:rsidR="00D8307E" w:rsidRPr="00D8307E">
              <w:rPr>
                <w:rFonts w:ascii="Times New Roman" w:eastAsia="Times New Roman" w:hAnsi="Times New Roman"/>
                <w:b/>
              </w:rPr>
              <w:t>5</w:t>
            </w:r>
            <w:r w:rsidRPr="000A4A9D">
              <w:rPr>
                <w:rFonts w:ascii="Times New Roman" w:eastAsia="Times New Roman" w:hAnsi="Times New Roman"/>
                <w:b/>
              </w:rPr>
              <w:t xml:space="preserve"> балів</w:t>
            </w:r>
          </w:p>
          <w:p w14:paraId="10A9F8DB" w14:textId="77777777" w:rsidR="0035697E" w:rsidRPr="000A4A9D" w:rsidRDefault="0035697E" w:rsidP="0035697E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uppressAutoHyphens w:val="0"/>
              <w:jc w:val="both"/>
              <w:rPr>
                <w:rFonts w:ascii="Times New Roman" w:eastAsia="Times New Roman" w:hAnsi="Times New Roman"/>
              </w:rPr>
            </w:pPr>
            <w:r w:rsidRPr="000A4A9D">
              <w:rPr>
                <w:rFonts w:ascii="Times New Roman" w:eastAsia="Times New Roman" w:hAnsi="Times New Roman"/>
              </w:rPr>
              <w:t xml:space="preserve">Наявність кваліфікованого офіційно працевлаштованого персоналу (надати копії дипломів/сертифікатів, резюме, штатний розпис) </w:t>
            </w:r>
          </w:p>
          <w:p w14:paraId="63BC9ED5" w14:textId="77777777" w:rsidR="0035697E" w:rsidRPr="000A4A9D" w:rsidRDefault="0035697E" w:rsidP="0035697E">
            <w:pPr>
              <w:ind w:left="502"/>
              <w:jc w:val="both"/>
              <w:rPr>
                <w:rFonts w:ascii="Times New Roman" w:eastAsia="Times New Roman" w:hAnsi="Times New Roman"/>
                <w:b/>
              </w:rPr>
            </w:pPr>
            <w:r w:rsidRPr="000A4A9D">
              <w:rPr>
                <w:rFonts w:ascii="Times New Roman" w:eastAsia="Times New Roman" w:hAnsi="Times New Roman"/>
                <w:b/>
              </w:rPr>
              <w:t>5 балів</w:t>
            </w:r>
          </w:p>
          <w:p w14:paraId="562630D6" w14:textId="77777777" w:rsidR="0035697E" w:rsidRPr="000A4A9D" w:rsidRDefault="0035697E" w:rsidP="0035697E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uppressAutoHyphens w:val="0"/>
              <w:jc w:val="both"/>
              <w:rPr>
                <w:rFonts w:ascii="Times New Roman" w:eastAsia="Times New Roman" w:hAnsi="Times New Roman"/>
              </w:rPr>
            </w:pPr>
            <w:r w:rsidRPr="000A4A9D">
              <w:rPr>
                <w:rFonts w:ascii="Times New Roman" w:eastAsia="Times New Roman" w:hAnsi="Times New Roman"/>
              </w:rPr>
              <w:t xml:space="preserve">Матеріально-технічна база (Власна або орендована спецтехніка та інструменти (власна – надати технічні паспорти, перелік, орендована – надати контракти) </w:t>
            </w:r>
            <w:r w:rsidRPr="000A4A9D">
              <w:rPr>
                <w:rFonts w:ascii="Times New Roman" w:eastAsia="Times New Roman" w:hAnsi="Times New Roman"/>
                <w:b/>
              </w:rPr>
              <w:t>10  балів</w:t>
            </w:r>
          </w:p>
          <w:p w14:paraId="122C6B52" w14:textId="34172C18" w:rsidR="0035697E" w:rsidRPr="000A4A9D" w:rsidRDefault="0035697E" w:rsidP="0035697E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uppressAutoHyphens w:val="0"/>
              <w:jc w:val="both"/>
              <w:rPr>
                <w:rFonts w:ascii="Times New Roman" w:eastAsia="Times New Roman" w:hAnsi="Times New Roman"/>
              </w:rPr>
            </w:pPr>
            <w:r w:rsidRPr="000A4A9D">
              <w:rPr>
                <w:rFonts w:ascii="Times New Roman" w:eastAsia="Times New Roman" w:hAnsi="Times New Roman"/>
              </w:rPr>
              <w:t xml:space="preserve">Гарантії на виконані роботи - надано письмову гарантію на роботи (не менше 1 року) </w:t>
            </w:r>
            <w:r w:rsidR="00D8307E" w:rsidRPr="00D8307E">
              <w:rPr>
                <w:rFonts w:ascii="Times New Roman" w:eastAsia="Times New Roman" w:hAnsi="Times New Roman"/>
                <w:b/>
                <w:lang w:val="ru-RU"/>
              </w:rPr>
              <w:t>5</w:t>
            </w:r>
            <w:r w:rsidRPr="000A4A9D">
              <w:rPr>
                <w:rFonts w:ascii="Times New Roman" w:eastAsia="Times New Roman" w:hAnsi="Times New Roman"/>
                <w:b/>
              </w:rPr>
              <w:t xml:space="preserve"> балів</w:t>
            </w:r>
          </w:p>
          <w:p w14:paraId="4D1DD9A4" w14:textId="77777777" w:rsidR="0035697E" w:rsidRPr="000A4A9D" w:rsidRDefault="0035697E" w:rsidP="0035697E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uppressAutoHyphens w:val="0"/>
              <w:jc w:val="both"/>
              <w:rPr>
                <w:rFonts w:ascii="Times New Roman" w:eastAsia="Times New Roman" w:hAnsi="Times New Roman"/>
              </w:rPr>
            </w:pPr>
            <w:r w:rsidRPr="000A4A9D">
              <w:rPr>
                <w:rFonts w:ascii="Times New Roman" w:eastAsia="Times New Roman" w:hAnsi="Times New Roman"/>
              </w:rPr>
              <w:t xml:space="preserve">Найменша оціночна вартість робіт (з урахуванням логістики, матеріалів, адміністративних витрат, вартості податків та обов’язкових платежів) </w:t>
            </w:r>
            <w:r w:rsidRPr="000A4A9D">
              <w:rPr>
                <w:rFonts w:ascii="Times New Roman" w:eastAsia="Times New Roman" w:hAnsi="Times New Roman"/>
                <w:b/>
              </w:rPr>
              <w:t>40 балів</w:t>
            </w:r>
            <w:r w:rsidRPr="000A4A9D">
              <w:rPr>
                <w:rFonts w:ascii="Times New Roman" w:eastAsia="Times New Roman" w:hAnsi="Times New Roman"/>
              </w:rPr>
              <w:t>.</w:t>
            </w:r>
          </w:p>
          <w:p w14:paraId="630F741C" w14:textId="260C9981" w:rsidR="00052108" w:rsidRPr="0035697E" w:rsidRDefault="0035697E" w:rsidP="0035697E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uppressAutoHyphens w:val="0"/>
              <w:rPr>
                <w:rFonts w:ascii="Times New Roman" w:eastAsia="Times New Roman" w:hAnsi="Times New Roman"/>
              </w:rPr>
            </w:pPr>
            <w:r w:rsidRPr="000A4A9D">
              <w:rPr>
                <w:rFonts w:ascii="Times New Roman" w:eastAsia="Times New Roman" w:hAnsi="Times New Roman"/>
              </w:rPr>
              <w:t xml:space="preserve">Умови оплати (30% передплата, 70% після закінчення робіт по кожному об’єкту) </w:t>
            </w:r>
            <w:r w:rsidRPr="000A4A9D">
              <w:rPr>
                <w:rFonts w:ascii="Times New Roman" w:eastAsia="Times New Roman" w:hAnsi="Times New Roman"/>
                <w:b/>
              </w:rPr>
              <w:t xml:space="preserve">5 балів </w:t>
            </w:r>
          </w:p>
          <w:p w14:paraId="62E63E3F" w14:textId="77777777" w:rsidR="00052108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Тендерна документація має бути складена без арифметичних та граматичних помилок.</w:t>
            </w:r>
          </w:p>
          <w:p w14:paraId="434B0A2F" w14:textId="77777777" w:rsidR="00052108" w:rsidRPr="0035697E" w:rsidRDefault="00052108">
            <w:pPr>
              <w:jc w:val="both"/>
              <w:rPr>
                <w:rFonts w:ascii="Times New Roman" w:eastAsia="Times New Roman" w:hAnsi="Times New Roman"/>
                <w:b/>
                <w:color w:val="000000"/>
                <w:lang w:val="ru-RU"/>
              </w:rPr>
            </w:pPr>
          </w:p>
        </w:tc>
        <w:tc>
          <w:tcPr>
            <w:tcW w:w="4815" w:type="dxa"/>
          </w:tcPr>
          <w:p w14:paraId="30D28E42" w14:textId="4A0D9AFF" w:rsidR="00052108" w:rsidRPr="0035697E" w:rsidRDefault="00000000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875"/>
              </w:tabs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35697E">
              <w:rPr>
                <w:rFonts w:ascii="Times New Roman" w:eastAsia="Times New Roman" w:hAnsi="Times New Roman"/>
                <w:b/>
              </w:rPr>
              <w:lastRenderedPageBreak/>
              <w:t>Selection</w:t>
            </w:r>
            <w:proofErr w:type="spellEnd"/>
            <w:r w:rsidRPr="0035697E">
              <w:rPr>
                <w:rFonts w:ascii="Times New Roman" w:eastAsia="Times New Roman" w:hAnsi="Times New Roman"/>
                <w:b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  <w:b/>
              </w:rPr>
              <w:t>Criteria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: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The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Tender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Commission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of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 </w:t>
            </w:r>
            <w:r w:rsidR="00C72AFA" w:rsidRPr="0035697E">
              <w:rPr>
                <w:rFonts w:ascii="Times New Roman" w:eastAsia="Times New Roman" w:hAnsi="Times New Roman"/>
                <w:lang w:val="en-US"/>
              </w:rPr>
              <w:t>CO CF DISTRICT #1</w:t>
            </w:r>
            <w:r w:rsidRPr="0035697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will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evaluate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tender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participants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taking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into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account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the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following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criteria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>:</w:t>
            </w:r>
          </w:p>
          <w:p w14:paraId="59743BA8" w14:textId="0DF836AA" w:rsidR="0035697E" w:rsidRPr="0035697E" w:rsidRDefault="0035697E" w:rsidP="0035697E">
            <w:pPr>
              <w:pStyle w:val="ListParagraph"/>
              <w:widowControl w:val="0"/>
              <w:numPr>
                <w:ilvl w:val="3"/>
                <w:numId w:val="11"/>
              </w:numPr>
              <w:spacing w:after="0" w:line="240" w:lineRule="auto"/>
              <w:ind w:left="742" w:hanging="42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GB"/>
              </w:rPr>
            </w:pPr>
            <w:r w:rsidRPr="003569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GB"/>
              </w:rPr>
              <w:t xml:space="preserve">Experience with similar contracts executed in 2023-2025. At least 3 </w:t>
            </w:r>
            <w:r w:rsidRPr="003569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GB"/>
              </w:rPr>
              <w:lastRenderedPageBreak/>
              <w:t xml:space="preserve">contracts. Prove execution with expense invoices, acts. </w:t>
            </w:r>
            <w:r w:rsidR="00D8307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GB"/>
              </w:rPr>
              <w:t>10</w:t>
            </w:r>
            <w:r w:rsidRPr="0035697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GB"/>
              </w:rPr>
              <w:t xml:space="preserve"> points</w:t>
            </w:r>
          </w:p>
          <w:p w14:paraId="5B2191E4" w14:textId="77777777" w:rsidR="0035697E" w:rsidRPr="0035697E" w:rsidRDefault="0035697E" w:rsidP="0035697E">
            <w:pPr>
              <w:pStyle w:val="ListParagraph"/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GB"/>
              </w:rPr>
            </w:pPr>
            <w:r w:rsidRPr="003569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GB"/>
              </w:rPr>
              <w:t xml:space="preserve">Provide letters - reviews from previous contractors on similar contracts for 2023-2025 (at least three). </w:t>
            </w:r>
            <w:r w:rsidRPr="0035697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GB"/>
              </w:rPr>
              <w:t>5 points</w:t>
            </w:r>
          </w:p>
          <w:p w14:paraId="31E6CD51" w14:textId="77777777" w:rsidR="0035697E" w:rsidRPr="0035697E" w:rsidRDefault="0035697E" w:rsidP="0035697E">
            <w:pPr>
              <w:pStyle w:val="ListParagraph"/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GB"/>
              </w:rPr>
            </w:pPr>
            <w:r w:rsidRPr="003569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GB"/>
              </w:rPr>
              <w:t xml:space="preserve">Availability of all supporting documents (establishment, tax documents, certificates, licenses, signed templates from the organization) </w:t>
            </w:r>
            <w:r w:rsidRPr="0035697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GB"/>
              </w:rPr>
              <w:t>10 points</w:t>
            </w:r>
          </w:p>
          <w:p w14:paraId="7E5F6F11" w14:textId="589E7AB0" w:rsidR="0035697E" w:rsidRPr="0035697E" w:rsidRDefault="0035697E" w:rsidP="0035697E">
            <w:pPr>
              <w:pStyle w:val="ListParagraph"/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GB"/>
              </w:rPr>
            </w:pPr>
            <w:r w:rsidRPr="003569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GB"/>
              </w:rPr>
              <w:t xml:space="preserve">Compliance with the Customer's requirements (signed technical specifications) </w:t>
            </w:r>
            <w:r w:rsidR="00D8307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GB"/>
              </w:rPr>
              <w:t>5</w:t>
            </w:r>
            <w:r w:rsidRPr="0035697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GB"/>
              </w:rPr>
              <w:t xml:space="preserve"> points</w:t>
            </w:r>
          </w:p>
          <w:p w14:paraId="2E34ECCB" w14:textId="6703D015" w:rsidR="0035697E" w:rsidRPr="0035697E" w:rsidRDefault="0035697E" w:rsidP="0035697E">
            <w:pPr>
              <w:pStyle w:val="ListParagraph"/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GB"/>
              </w:rPr>
            </w:pPr>
            <w:r w:rsidRPr="003569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GB"/>
              </w:rPr>
              <w:t xml:space="preserve">Provision of technical passports, descriptive documents or certificates of conformity for materials, a letter confirming their planned use (according to DSTU, ISO, others) </w:t>
            </w:r>
            <w:r w:rsidR="00D8307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GB"/>
              </w:rPr>
              <w:t>5</w:t>
            </w:r>
            <w:r w:rsidRPr="0035697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GB"/>
              </w:rPr>
              <w:t xml:space="preserve"> points</w:t>
            </w:r>
          </w:p>
          <w:p w14:paraId="3F6CE6C3" w14:textId="77777777" w:rsidR="0035697E" w:rsidRPr="0035697E" w:rsidRDefault="0035697E" w:rsidP="0035697E">
            <w:pPr>
              <w:pStyle w:val="ListParagraph"/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GB"/>
              </w:rPr>
            </w:pPr>
            <w:r w:rsidRPr="003569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GB"/>
              </w:rPr>
              <w:t xml:space="preserve">Availability of qualified officially employed personnel (provide copies of diplomas/certificates, resume, staff list) </w:t>
            </w:r>
            <w:r w:rsidRPr="0035697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GB"/>
              </w:rPr>
              <w:t>5 points</w:t>
            </w:r>
          </w:p>
          <w:p w14:paraId="4FDD9776" w14:textId="03F223E9" w:rsidR="0035697E" w:rsidRPr="0035697E" w:rsidRDefault="0035697E" w:rsidP="0035697E">
            <w:pPr>
              <w:pStyle w:val="ListParagraph"/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GB"/>
              </w:rPr>
            </w:pPr>
            <w:r w:rsidRPr="003569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GB"/>
              </w:rPr>
              <w:t xml:space="preserve">Material and technical base (Own or rented special equipment and tools (own - provide technical passports, list, rented - provide contracts) </w:t>
            </w:r>
            <w:r w:rsidRPr="0035697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GB"/>
              </w:rPr>
              <w:t>10 points</w:t>
            </w:r>
          </w:p>
          <w:p w14:paraId="030874CB" w14:textId="3248A894" w:rsidR="0035697E" w:rsidRPr="0035697E" w:rsidRDefault="0035697E" w:rsidP="0035697E">
            <w:pPr>
              <w:pStyle w:val="ListParagraph"/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GB"/>
              </w:rPr>
            </w:pPr>
            <w:r w:rsidRPr="003569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GB"/>
              </w:rPr>
              <w:t xml:space="preserve">Guarantees for work performed - a written guarantee for work has been provided (at least 1 year) </w:t>
            </w:r>
            <w:r w:rsidR="00D8307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GB"/>
              </w:rPr>
              <w:t>5</w:t>
            </w:r>
            <w:r w:rsidRPr="0035697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GB"/>
              </w:rPr>
              <w:t xml:space="preserve"> points</w:t>
            </w:r>
          </w:p>
          <w:p w14:paraId="0A50CE15" w14:textId="77777777" w:rsidR="0035697E" w:rsidRPr="0035697E" w:rsidRDefault="0035697E" w:rsidP="0035697E">
            <w:pPr>
              <w:pStyle w:val="ListParagraph"/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GB"/>
              </w:rPr>
            </w:pPr>
            <w:r w:rsidRPr="003569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GB"/>
              </w:rPr>
              <w:t>The lowest estimated cost of work (</w:t>
            </w:r>
            <w:proofErr w:type="gramStart"/>
            <w:r w:rsidRPr="003569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GB"/>
              </w:rPr>
              <w:t>taking into account</w:t>
            </w:r>
            <w:proofErr w:type="gramEnd"/>
            <w:r w:rsidRPr="003569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GB"/>
              </w:rPr>
              <w:t xml:space="preserve"> logistics, materials, administrative costs, the cost of taxes and mandatory payments) </w:t>
            </w:r>
            <w:r w:rsidRPr="0035697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GB"/>
              </w:rPr>
              <w:t>40 points.</w:t>
            </w:r>
          </w:p>
          <w:p w14:paraId="6D564259" w14:textId="010391B3" w:rsidR="00C72AFA" w:rsidRPr="0035697E" w:rsidRDefault="0035697E" w:rsidP="0035697E">
            <w:pPr>
              <w:pStyle w:val="ListParagraph"/>
              <w:widowControl w:val="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GB"/>
              </w:rPr>
            </w:pPr>
            <w:r w:rsidRPr="0035697E">
              <w:rPr>
                <w:rFonts w:ascii="Times New Roman" w:eastAsia="Times New Roman" w:hAnsi="Times New Roman"/>
                <w:iCs/>
                <w:sz w:val="24"/>
                <w:szCs w:val="24"/>
                <w:lang w:val="en-GB"/>
              </w:rPr>
              <w:t xml:space="preserve"> Payment terms (30% prepayment, 70% upon completion of work on each object) </w:t>
            </w:r>
            <w:r w:rsidRPr="0035697E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en-GB"/>
              </w:rPr>
              <w:t>5 points</w:t>
            </w:r>
          </w:p>
          <w:p w14:paraId="682931E5" w14:textId="77777777" w:rsidR="00052108" w:rsidRPr="0035697E" w:rsidRDefault="0005210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/>
                <w:i/>
              </w:rPr>
            </w:pPr>
          </w:p>
          <w:p w14:paraId="0F6C0765" w14:textId="77777777" w:rsidR="00052108" w:rsidRPr="0035697E" w:rsidRDefault="0005210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/>
              </w:rPr>
            </w:pPr>
          </w:p>
          <w:p w14:paraId="3E646211" w14:textId="77777777" w:rsidR="00052108" w:rsidRPr="0035697E" w:rsidRDefault="00052108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875"/>
              </w:tabs>
              <w:jc w:val="both"/>
              <w:rPr>
                <w:rFonts w:ascii="Times New Roman" w:eastAsia="Times New Roman" w:hAnsi="Times New Roman"/>
                <w:lang w:val="en-US"/>
              </w:rPr>
            </w:pPr>
          </w:p>
          <w:p w14:paraId="5A6E4F1F" w14:textId="77777777" w:rsidR="0035697E" w:rsidRPr="0035697E" w:rsidRDefault="0035697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875"/>
              </w:tabs>
              <w:jc w:val="both"/>
              <w:rPr>
                <w:rFonts w:ascii="Times New Roman" w:eastAsia="Times New Roman" w:hAnsi="Times New Roman"/>
                <w:lang w:val="en-US"/>
              </w:rPr>
            </w:pPr>
          </w:p>
          <w:p w14:paraId="6B06E32F" w14:textId="77777777" w:rsidR="0035697E" w:rsidRPr="0035697E" w:rsidRDefault="0035697E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875"/>
              </w:tabs>
              <w:jc w:val="both"/>
              <w:rPr>
                <w:rFonts w:ascii="Times New Roman" w:eastAsia="Times New Roman" w:hAnsi="Times New Roman"/>
                <w:lang w:val="en-US"/>
              </w:rPr>
            </w:pPr>
          </w:p>
          <w:p w14:paraId="3C117BE0" w14:textId="31E522C6" w:rsidR="00052108" w:rsidRPr="0035697E" w:rsidRDefault="00052108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875"/>
              </w:tabs>
              <w:rPr>
                <w:rFonts w:ascii="Times New Roman" w:eastAsia="Times New Roman" w:hAnsi="Times New Roman"/>
                <w:lang w:val="en-US"/>
              </w:rPr>
            </w:pPr>
          </w:p>
          <w:p w14:paraId="05CA083C" w14:textId="77777777" w:rsidR="00052108" w:rsidRPr="0035697E" w:rsidRDefault="00000000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875"/>
              </w:tabs>
              <w:rPr>
                <w:rFonts w:ascii="Times New Roman" w:eastAsia="Times New Roman" w:hAnsi="Times New Roman"/>
                <w:b/>
                <w:color w:val="000000"/>
              </w:rPr>
            </w:pPr>
            <w:proofErr w:type="spellStart"/>
            <w:r w:rsidRPr="0035697E">
              <w:rPr>
                <w:rFonts w:ascii="Times New Roman" w:eastAsia="Times New Roman" w:hAnsi="Times New Roman"/>
              </w:rPr>
              <w:t>The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tender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documentation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must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be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prepared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without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any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grammatical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or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arithmetic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35697E">
              <w:rPr>
                <w:rFonts w:ascii="Times New Roman" w:eastAsia="Times New Roman" w:hAnsi="Times New Roman"/>
              </w:rPr>
              <w:t>mistakes</w:t>
            </w:r>
            <w:proofErr w:type="spellEnd"/>
            <w:r w:rsidRPr="0035697E"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4815" w:type="dxa"/>
          </w:tcPr>
          <w:p w14:paraId="32AAA0B1" w14:textId="77777777" w:rsidR="00052108" w:rsidRDefault="00052108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875"/>
              </w:tabs>
              <w:jc w:val="both"/>
              <w:rPr>
                <w:rFonts w:ascii="Times New Roman" w:eastAsia="Times New Roman" w:hAnsi="Times New Roman"/>
                <w:b/>
              </w:rPr>
            </w:pPr>
          </w:p>
        </w:tc>
      </w:tr>
      <w:tr w:rsidR="00052108" w14:paraId="00FE027F" w14:textId="77777777">
        <w:tc>
          <w:tcPr>
            <w:tcW w:w="4814" w:type="dxa"/>
          </w:tcPr>
          <w:p w14:paraId="6F648602" w14:textId="77777777" w:rsidR="00052108" w:rsidRDefault="00000000">
            <w:pPr>
              <w:jc w:val="both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t>Ми погоджуємося з критеріями зазначеними у декларації стандартів</w:t>
            </w:r>
          </w:p>
        </w:tc>
        <w:tc>
          <w:tcPr>
            <w:tcW w:w="4815" w:type="dxa"/>
          </w:tcPr>
          <w:p w14:paraId="7E75EE0A" w14:textId="77777777" w:rsidR="00052108" w:rsidRDefault="00000000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875"/>
              </w:tabs>
              <w:jc w:val="both"/>
              <w:rPr>
                <w:rFonts w:ascii="Times New Roman" w:eastAsia="Times New Roman" w:hAnsi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We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agree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with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criteria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stated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in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the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</w:rPr>
              <w:t>standards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declaration</w:t>
            </w:r>
            <w:proofErr w:type="spellEnd"/>
          </w:p>
        </w:tc>
        <w:tc>
          <w:tcPr>
            <w:tcW w:w="4815" w:type="dxa"/>
          </w:tcPr>
          <w:p w14:paraId="0D39E475" w14:textId="77777777" w:rsidR="00052108" w:rsidRDefault="00052108">
            <w:pPr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875"/>
              </w:tabs>
              <w:jc w:val="both"/>
              <w:rPr>
                <w:rFonts w:ascii="Times New Roman" w:eastAsia="Times New Roman" w:hAnsi="Times New Roman"/>
              </w:rPr>
            </w:pPr>
          </w:p>
        </w:tc>
      </w:tr>
    </w:tbl>
    <w:p w14:paraId="2BB27923" w14:textId="77777777" w:rsidR="00052108" w:rsidRDefault="00052108">
      <w:pPr>
        <w:jc w:val="center"/>
        <w:rPr>
          <w:rFonts w:ascii="Times New Roman" w:eastAsia="Times New Roman" w:hAnsi="Times New Roman"/>
          <w:b/>
          <w:color w:val="000000"/>
        </w:rPr>
      </w:pPr>
    </w:p>
    <w:p w14:paraId="78DDF3A0" w14:textId="77777777" w:rsidR="00052108" w:rsidRDefault="00052108">
      <w:pPr>
        <w:jc w:val="both"/>
        <w:rPr>
          <w:rFonts w:ascii="Times New Roman" w:eastAsia="Times New Roman" w:hAnsi="Times New Roman"/>
        </w:rPr>
      </w:pPr>
    </w:p>
    <w:p w14:paraId="75D84A81" w14:textId="77777777" w:rsidR="00052108" w:rsidRDefault="0005210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875"/>
        </w:tabs>
        <w:rPr>
          <w:rFonts w:ascii="Times New Roman" w:eastAsia="Times New Roman" w:hAnsi="Times New Roman"/>
          <w:b/>
          <w:i/>
        </w:rPr>
      </w:pPr>
    </w:p>
    <w:p w14:paraId="05AF2563" w14:textId="77777777" w:rsidR="00052108" w:rsidRDefault="0005210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875"/>
        </w:tabs>
        <w:rPr>
          <w:rFonts w:ascii="Times New Roman" w:eastAsia="Times New Roman" w:hAnsi="Times New Roman"/>
          <w:b/>
          <w:i/>
        </w:rPr>
      </w:pPr>
    </w:p>
    <w:p w14:paraId="53EB9531" w14:textId="77777777" w:rsidR="00052108" w:rsidRDefault="00000000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Керівник організації/ФОП:/</w:t>
      </w:r>
    </w:p>
    <w:p w14:paraId="0FC7575D" w14:textId="77777777" w:rsidR="00052108" w:rsidRDefault="00000000">
      <w:pPr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t>Head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of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the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ascii="Times New Roman" w:eastAsia="Times New Roman" w:hAnsi="Times New Roman"/>
        </w:rPr>
        <w:t>organization</w:t>
      </w:r>
      <w:proofErr w:type="spellEnd"/>
      <w:r>
        <w:rPr>
          <w:rFonts w:ascii="Times New Roman" w:eastAsia="Times New Roman" w:hAnsi="Times New Roman"/>
        </w:rPr>
        <w:t>/ PE:____________________________ ( ____________________)</w:t>
      </w:r>
    </w:p>
    <w:p w14:paraId="6D6F471A" w14:textId="77777777" w:rsidR="00052108" w:rsidRDefault="00000000">
      <w:pPr>
        <w:spacing w:after="1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16"/>
          <w:szCs w:val="16"/>
        </w:rPr>
        <w:tab/>
      </w:r>
      <w:r>
        <w:rPr>
          <w:rFonts w:ascii="Times New Roman" w:eastAsia="Times New Roman" w:hAnsi="Times New Roman"/>
          <w:b/>
          <w:sz w:val="16"/>
          <w:szCs w:val="16"/>
        </w:rPr>
        <w:tab/>
      </w:r>
      <w:r>
        <w:rPr>
          <w:rFonts w:ascii="Times New Roman" w:eastAsia="Times New Roman" w:hAnsi="Times New Roman"/>
          <w:sz w:val="18"/>
          <w:szCs w:val="18"/>
        </w:rPr>
        <w:t xml:space="preserve">МП / </w:t>
      </w:r>
      <w:proofErr w:type="spellStart"/>
      <w:r>
        <w:rPr>
          <w:rFonts w:ascii="Times New Roman" w:eastAsia="Times New Roman" w:hAnsi="Times New Roman"/>
          <w:sz w:val="18"/>
          <w:szCs w:val="18"/>
        </w:rPr>
        <w:t>Stamp</w:t>
      </w:r>
      <w:proofErr w:type="spellEnd"/>
      <w:r>
        <w:rPr>
          <w:rFonts w:ascii="Times New Roman" w:eastAsia="Times New Roman" w:hAnsi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/>
          <w:sz w:val="16"/>
          <w:szCs w:val="16"/>
        </w:rPr>
        <w:tab/>
      </w:r>
      <w:r>
        <w:rPr>
          <w:rFonts w:ascii="Times New Roman" w:eastAsia="Times New Roman" w:hAnsi="Times New Roman"/>
          <w:sz w:val="16"/>
          <w:szCs w:val="16"/>
        </w:rPr>
        <w:tab/>
        <w:t xml:space="preserve">підпис/ </w:t>
      </w:r>
      <w:proofErr w:type="spellStart"/>
      <w:r>
        <w:rPr>
          <w:rFonts w:ascii="Times New Roman" w:eastAsia="Times New Roman" w:hAnsi="Times New Roman"/>
          <w:sz w:val="16"/>
          <w:szCs w:val="16"/>
        </w:rPr>
        <w:t>Signature</w:t>
      </w:r>
      <w:proofErr w:type="spellEnd"/>
      <w:r>
        <w:rPr>
          <w:rFonts w:ascii="Times New Roman" w:eastAsia="Times New Roman" w:hAnsi="Times New Roman"/>
          <w:sz w:val="16"/>
          <w:szCs w:val="16"/>
        </w:rPr>
        <w:tab/>
      </w:r>
      <w:r>
        <w:rPr>
          <w:rFonts w:ascii="Times New Roman" w:eastAsia="Times New Roman" w:hAnsi="Times New Roman"/>
          <w:sz w:val="16"/>
          <w:szCs w:val="16"/>
        </w:rPr>
        <w:tab/>
      </w:r>
      <w:r>
        <w:rPr>
          <w:rFonts w:ascii="Times New Roman" w:eastAsia="Times New Roman" w:hAnsi="Times New Roman"/>
          <w:sz w:val="16"/>
          <w:szCs w:val="16"/>
        </w:rPr>
        <w:tab/>
      </w:r>
      <w:r>
        <w:rPr>
          <w:rFonts w:ascii="Times New Roman" w:eastAsia="Times New Roman" w:hAnsi="Times New Roman"/>
          <w:sz w:val="16"/>
          <w:szCs w:val="16"/>
        </w:rPr>
        <w:tab/>
        <w:t>ПІБ/</w:t>
      </w:r>
      <w:proofErr w:type="spellStart"/>
      <w:r>
        <w:rPr>
          <w:rFonts w:ascii="Times New Roman" w:eastAsia="Times New Roman" w:hAnsi="Times New Roman"/>
          <w:sz w:val="16"/>
          <w:szCs w:val="16"/>
        </w:rPr>
        <w:t>Name</w:t>
      </w:r>
      <w:proofErr w:type="spellEnd"/>
    </w:p>
    <w:p w14:paraId="610792C0" w14:textId="77777777" w:rsidR="00052108" w:rsidRDefault="0005210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875"/>
        </w:tabs>
        <w:rPr>
          <w:rFonts w:ascii="Times New Roman" w:eastAsia="Times New Roman" w:hAnsi="Times New Roman"/>
        </w:rPr>
      </w:pPr>
    </w:p>
    <w:sectPr w:rsidR="00052108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138115" w14:textId="77777777" w:rsidR="000216E0" w:rsidRDefault="000216E0">
      <w:r>
        <w:separator/>
      </w:r>
    </w:p>
  </w:endnote>
  <w:endnote w:type="continuationSeparator" w:id="0">
    <w:p w14:paraId="32D40811" w14:textId="77777777" w:rsidR="000216E0" w:rsidRDefault="00021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  <w:embedRegular r:id="rId1" w:fontKey="{62792486-35CB-9943-A995-4375E1B88AC2}"/>
    <w:embedBold r:id="rId2" w:fontKey="{FE7FF186-4C46-7940-A0D6-E296563DD671}"/>
    <w:embedItalic r:id="rId3" w:fontKey="{685FE631-7A2E-5645-9090-F793225E9874}"/>
    <w:embedBoldItalic r:id="rId4" w:fontKey="{70ED6162-33EB-DC48-A36A-687EF380E7A7}"/>
  </w:font>
  <w:font w:name="Merriweather">
    <w:panose1 w:val="00000500000000000000"/>
    <w:charset w:val="4D"/>
    <w:family w:val="auto"/>
    <w:pitch w:val="variable"/>
    <w:sig w:usb0="20000207" w:usb1="00000002" w:usb2="00000000" w:usb3="00000000" w:csb0="00000197" w:csb1="00000000"/>
    <w:embedRegular r:id="rId5" w:fontKey="{3B6342DC-387D-6A47-9C3B-B583CE47A7FD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6" w:fontKey="{436E01EC-1366-714F-9EF0-9DF2C093F326}"/>
    <w:embedBold r:id="rId7" w:fontKey="{30C63296-6F0B-7F47-A9CA-895DDC263C9C}"/>
  </w:font>
  <w:font w:name="Lucida Sans Unicode">
    <w:panose1 w:val="020B0602030504020204"/>
    <w:charset w:val="00"/>
    <w:family w:val="swiss"/>
    <w:notTrueType/>
    <w:pitch w:val="variable"/>
    <w:sig w:usb0="80000AFF" w:usb1="0000396B" w:usb2="00000000" w:usb3="00000000" w:csb0="000000BF" w:csb1="00000000"/>
    <w:embedRegular r:id="rId8" w:fontKey="{2BCBD95E-2E96-7748-A23F-E1D30269B8BA}"/>
    <w:embedBold r:id="rId9" w:fontKey="{8BFE7ACC-56EC-BC4B-B5DD-6ADF870AE1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F31CB10-B80C-564E-AC65-E8D38BB09B8B}"/>
    <w:embedItalic r:id="rId11" w:fontKey="{06DE930E-D7F5-A640-B1F4-3B52A01E9BBC}"/>
    <w:embedBoldItalic r:id="rId12" w:fontKey="{1CB37881-4470-FC4B-87AC-5D0A534C471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3" w:fontKey="{2287179A-D33D-294F-BDD4-841420B9DAFA}"/>
    <w:embedItalic r:id="rId14" w:fontKey="{47F4163A-CF46-5941-AB67-294F4F42634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5" w:fontKey="{853369A9-F9D0-8A48-A5B2-130BDCAA2E7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6" w:fontKey="{940A1382-6DAD-AC46-B729-E2FAD2DB6A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0B62F" w14:textId="77777777" w:rsidR="000216E0" w:rsidRDefault="000216E0">
      <w:r>
        <w:separator/>
      </w:r>
    </w:p>
  </w:footnote>
  <w:footnote w:type="continuationSeparator" w:id="0">
    <w:p w14:paraId="0E436E12" w14:textId="77777777" w:rsidR="000216E0" w:rsidRDefault="000216E0">
      <w:r>
        <w:continuationSeparator/>
      </w:r>
    </w:p>
  </w:footnote>
  <w:footnote w:id="1">
    <w:p w14:paraId="56C2AF9F" w14:textId="77777777" w:rsidR="0005210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Merriweather" w:eastAsia="Merriweather" w:hAnsi="Merriweather" w:cs="Merriweather"/>
          <w:color w:val="000000"/>
          <w:sz w:val="20"/>
          <w:szCs w:val="20"/>
        </w:rPr>
        <w:t xml:space="preserve"> PSEA «</w:t>
      </w:r>
      <w:proofErr w:type="spellStart"/>
      <w:r>
        <w:rPr>
          <w:rFonts w:ascii="Merriweather" w:eastAsia="Merriweather" w:hAnsi="Merriweather" w:cs="Merriweather"/>
          <w:color w:val="000000"/>
          <w:sz w:val="20"/>
          <w:szCs w:val="20"/>
        </w:rPr>
        <w:t>Prevention</w:t>
      </w:r>
      <w:proofErr w:type="spellEnd"/>
      <w:r>
        <w:rPr>
          <w:rFonts w:ascii="Merriweather" w:eastAsia="Merriweather" w:hAnsi="Merriweather" w:cs="Merriweather"/>
          <w:color w:val="000000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color w:val="000000"/>
          <w:sz w:val="20"/>
          <w:szCs w:val="20"/>
        </w:rPr>
        <w:t>of</w:t>
      </w:r>
      <w:proofErr w:type="spellEnd"/>
      <w:r>
        <w:rPr>
          <w:rFonts w:ascii="Merriweather" w:eastAsia="Merriweather" w:hAnsi="Merriweather" w:cs="Merriweather"/>
          <w:color w:val="000000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color w:val="000000"/>
          <w:sz w:val="20"/>
          <w:szCs w:val="20"/>
        </w:rPr>
        <w:t>Sexual</w:t>
      </w:r>
      <w:proofErr w:type="spellEnd"/>
      <w:r>
        <w:rPr>
          <w:rFonts w:ascii="Merriweather" w:eastAsia="Merriweather" w:hAnsi="Merriweather" w:cs="Merriweather"/>
          <w:color w:val="000000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color w:val="000000"/>
          <w:sz w:val="20"/>
          <w:szCs w:val="20"/>
        </w:rPr>
        <w:t>Exploitation</w:t>
      </w:r>
      <w:proofErr w:type="spellEnd"/>
      <w:r>
        <w:rPr>
          <w:rFonts w:ascii="Merriweather" w:eastAsia="Merriweather" w:hAnsi="Merriweather" w:cs="Merriweather"/>
          <w:color w:val="000000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color w:val="000000"/>
          <w:sz w:val="20"/>
          <w:szCs w:val="20"/>
        </w:rPr>
        <w:t>and</w:t>
      </w:r>
      <w:proofErr w:type="spellEnd"/>
      <w:r>
        <w:rPr>
          <w:rFonts w:ascii="Merriweather" w:eastAsia="Merriweather" w:hAnsi="Merriweather" w:cs="Merriweather"/>
          <w:color w:val="000000"/>
          <w:sz w:val="20"/>
          <w:szCs w:val="20"/>
        </w:rPr>
        <w:t xml:space="preserve"> </w:t>
      </w:r>
      <w:proofErr w:type="spellStart"/>
      <w:r>
        <w:rPr>
          <w:rFonts w:ascii="Merriweather" w:eastAsia="Merriweather" w:hAnsi="Merriweather" w:cs="Merriweather"/>
          <w:color w:val="000000"/>
          <w:sz w:val="20"/>
          <w:szCs w:val="20"/>
        </w:rPr>
        <w:t>Abuse</w:t>
      </w:r>
      <w:proofErr w:type="spellEnd"/>
      <w:r>
        <w:rPr>
          <w:rFonts w:ascii="Merriweather" w:eastAsia="Merriweather" w:hAnsi="Merriweather" w:cs="Merriweather"/>
          <w:color w:val="000000"/>
          <w:sz w:val="20"/>
          <w:szCs w:val="20"/>
        </w:rPr>
        <w:t>»,</w:t>
      </w:r>
    </w:p>
    <w:p w14:paraId="05D857D5" w14:textId="77777777" w:rsidR="0005210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0"/>
          <w:szCs w:val="20"/>
        </w:rPr>
      </w:pPr>
      <w:r>
        <w:rPr>
          <w:rFonts w:ascii="Merriweather" w:eastAsia="Merriweather" w:hAnsi="Merriweather" w:cs="Merriweather"/>
          <w:color w:val="000000"/>
          <w:sz w:val="20"/>
          <w:szCs w:val="20"/>
        </w:rPr>
        <w:t>СЕН «Запобігання сексуальній експлуатації та насильству»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1395"/>
    <w:multiLevelType w:val="multilevel"/>
    <w:tmpl w:val="C790888C"/>
    <w:lvl w:ilvl="0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01F4C"/>
    <w:multiLevelType w:val="multilevel"/>
    <w:tmpl w:val="CBD2B980"/>
    <w:lvl w:ilvl="0">
      <w:start w:val="5"/>
      <w:numFmt w:val="decimal"/>
      <w:lvlText w:val="%1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EA71F2"/>
    <w:multiLevelType w:val="multilevel"/>
    <w:tmpl w:val="51B4E402"/>
    <w:lvl w:ilvl="0">
      <w:start w:val="5"/>
      <w:numFmt w:val="decimal"/>
      <w:lvlText w:val="%1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3" w15:restartNumberingAfterBreak="0">
    <w:nsid w:val="18D66DDA"/>
    <w:multiLevelType w:val="multilevel"/>
    <w:tmpl w:val="25381C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FA63C28"/>
    <w:multiLevelType w:val="multilevel"/>
    <w:tmpl w:val="31BC568C"/>
    <w:lvl w:ilvl="0">
      <w:start w:val="1"/>
      <w:numFmt w:val="decimal"/>
      <w:lvlText w:val="%1."/>
      <w:lvlJc w:val="left"/>
      <w:pPr>
        <w:ind w:left="50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39872357"/>
    <w:multiLevelType w:val="multilevel"/>
    <w:tmpl w:val="65C47A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AB6EBD"/>
    <w:multiLevelType w:val="multilevel"/>
    <w:tmpl w:val="3A8A3E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2600FD9"/>
    <w:multiLevelType w:val="multilevel"/>
    <w:tmpl w:val="6F6CEE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AB13242"/>
    <w:multiLevelType w:val="multilevel"/>
    <w:tmpl w:val="A61E60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E4861A6"/>
    <w:multiLevelType w:val="multilevel"/>
    <w:tmpl w:val="BFD4DF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24A3216"/>
    <w:multiLevelType w:val="hybridMultilevel"/>
    <w:tmpl w:val="40BAB334"/>
    <w:lvl w:ilvl="0" w:tplc="EF808A46">
      <w:start w:val="10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E725C29"/>
    <w:multiLevelType w:val="multilevel"/>
    <w:tmpl w:val="C6BCB7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49061238">
    <w:abstractNumId w:val="2"/>
  </w:num>
  <w:num w:numId="2" w16cid:durableId="189339783">
    <w:abstractNumId w:val="4"/>
  </w:num>
  <w:num w:numId="3" w16cid:durableId="1392385146">
    <w:abstractNumId w:val="7"/>
  </w:num>
  <w:num w:numId="4" w16cid:durableId="940913706">
    <w:abstractNumId w:val="6"/>
  </w:num>
  <w:num w:numId="5" w16cid:durableId="725372221">
    <w:abstractNumId w:val="8"/>
  </w:num>
  <w:num w:numId="6" w16cid:durableId="2073262289">
    <w:abstractNumId w:val="3"/>
  </w:num>
  <w:num w:numId="7" w16cid:durableId="1380856766">
    <w:abstractNumId w:val="11"/>
  </w:num>
  <w:num w:numId="8" w16cid:durableId="308289142">
    <w:abstractNumId w:val="9"/>
  </w:num>
  <w:num w:numId="9" w16cid:durableId="1853449246">
    <w:abstractNumId w:val="0"/>
  </w:num>
  <w:num w:numId="10" w16cid:durableId="709451876">
    <w:abstractNumId w:val="1"/>
  </w:num>
  <w:num w:numId="11" w16cid:durableId="533808220">
    <w:abstractNumId w:val="5"/>
  </w:num>
  <w:num w:numId="12" w16cid:durableId="14198648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108"/>
    <w:rsid w:val="000216E0"/>
    <w:rsid w:val="00052108"/>
    <w:rsid w:val="003278B0"/>
    <w:rsid w:val="0035697E"/>
    <w:rsid w:val="00C72AFA"/>
    <w:rsid w:val="00C91806"/>
    <w:rsid w:val="00D83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B35ED77"/>
  <w15:docId w15:val="{4AA48134-8967-B349-A76C-C7F284B4D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erriweather" w:eastAsia="Merriweather" w:hAnsi="Merriweather" w:cs="Merriweather"/>
        <w:sz w:val="24"/>
        <w:szCs w:val="24"/>
        <w:lang w:val="uk-UA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006"/>
    <w:pPr>
      <w:suppressAutoHyphens/>
    </w:pPr>
    <w:rPr>
      <w:rFonts w:ascii="Sylfaen" w:eastAsia="Lucida Sans Unicode" w:hAnsi="Sylfaen" w:cs="Times New Roman"/>
      <w:kern w:val="1"/>
      <w:lang w:eastAsia="ar-S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C80006"/>
    <w:pPr>
      <w:widowControl/>
      <w:suppressAutoHyphens w:val="0"/>
      <w:spacing w:after="200" w:line="276" w:lineRule="auto"/>
      <w:ind w:left="720"/>
      <w:contextualSpacing/>
    </w:pPr>
    <w:rPr>
      <w:rFonts w:ascii="Arial" w:eastAsia="Arial" w:hAnsi="Arial" w:cs="Arial"/>
      <w:color w:val="000000"/>
      <w:kern w:val="0"/>
      <w:sz w:val="22"/>
      <w:szCs w:val="22"/>
      <w:lang w:val="ru-RU" w:eastAsia="ru-RU"/>
    </w:rPr>
  </w:style>
  <w:style w:type="character" w:customStyle="1" w:styleId="ListParagraphChar">
    <w:name w:val="List Paragraph Char"/>
    <w:link w:val="ListParagraph"/>
    <w:uiPriority w:val="34"/>
    <w:rsid w:val="00C80006"/>
    <w:rPr>
      <w:rFonts w:ascii="Arial" w:eastAsia="Arial" w:hAnsi="Arial" w:cs="Arial"/>
      <w:color w:val="000000"/>
      <w:lang w:val="ru-RU" w:eastAsia="ru-RU"/>
    </w:rPr>
  </w:style>
  <w:style w:type="table" w:styleId="TableGrid">
    <w:name w:val="Table Grid"/>
    <w:basedOn w:val="TableNormal"/>
    <w:uiPriority w:val="39"/>
    <w:rsid w:val="00F81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73C9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73C94"/>
    <w:rPr>
      <w:rFonts w:ascii="Sylfaen" w:eastAsia="Lucida Sans Unicode" w:hAnsi="Sylfaen" w:cs="Times New Roman"/>
      <w:kern w:val="1"/>
      <w:sz w:val="20"/>
      <w:szCs w:val="20"/>
      <w:lang w:val="de-DE" w:eastAsia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B73C94"/>
    <w:rPr>
      <w:vertAlign w:val="superscrip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XmX1KkKQZqLnYQarRBLozWYw8g==">CgMxLjA4AHIhMVc3ZmRkSVp0SWV5ZGpVUzlQZnhpUy1hcWNoVEpRdG0y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888</Words>
  <Characters>5064</Characters>
  <Application>Microsoft Office Word</Application>
  <DocSecurity>0</DocSecurity>
  <Lines>42</Lines>
  <Paragraphs>11</Paragraphs>
  <ScaleCrop>false</ScaleCrop>
  <Company/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 Pischulin</dc:creator>
  <cp:lastModifiedBy>Titarenko Andrii</cp:lastModifiedBy>
  <cp:revision>3</cp:revision>
  <dcterms:created xsi:type="dcterms:W3CDTF">2025-10-02T11:30:00Z</dcterms:created>
  <dcterms:modified xsi:type="dcterms:W3CDTF">2025-10-02T12:51:00Z</dcterms:modified>
</cp:coreProperties>
</file>